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15A9" w14:textId="75023A2C" w:rsidR="00056640" w:rsidRDefault="00F52C6D" w:rsidP="00A46A4D">
      <w:pPr>
        <w:spacing w:before="120" w:after="120" w:line="240" w:lineRule="auto"/>
        <w:jc w:val="center"/>
        <w:rPr>
          <w:rFonts w:ascii="Tahoma" w:hAnsi="Tahoma" w:cs="Tahoma"/>
          <w:b/>
          <w:bCs/>
          <w:sz w:val="28"/>
          <w:szCs w:val="28"/>
          <w:rtl/>
          <w:lang w:val="en-GB"/>
        </w:rPr>
      </w:pPr>
      <w:bookmarkStart w:id="0" w:name="_Hlk482770929"/>
      <w:r>
        <w:rPr>
          <w:noProof/>
          <w:rtl/>
        </w:rPr>
        <w:drawing>
          <wp:anchor distT="0" distB="0" distL="114300" distR="114300" simplePos="0" relativeHeight="251659264" behindDoc="0" locked="0" layoutInCell="1" allowOverlap="1" wp14:anchorId="76FC785E" wp14:editId="14463135">
            <wp:simplePos x="0" y="0"/>
            <wp:positionH relativeFrom="page">
              <wp:posOffset>1336040</wp:posOffset>
            </wp:positionH>
            <wp:positionV relativeFrom="paragraph">
              <wp:posOffset>-809625</wp:posOffset>
            </wp:positionV>
            <wp:extent cx="6112559" cy="1085850"/>
            <wp:effectExtent l="0" t="0" r="2540" b="0"/>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2559" cy="1085850"/>
                    </a:xfrm>
                    <a:prstGeom prst="rect">
                      <a:avLst/>
                    </a:prstGeom>
                  </pic:spPr>
                </pic:pic>
              </a:graphicData>
            </a:graphic>
            <wp14:sizeRelH relativeFrom="page">
              <wp14:pctWidth>0</wp14:pctWidth>
            </wp14:sizeRelH>
            <wp14:sizeRelV relativeFrom="page">
              <wp14:pctHeight>0</wp14:pctHeight>
            </wp14:sizeRelV>
          </wp:anchor>
        </w:drawing>
      </w:r>
      <w:r w:rsidR="003F1C71"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w:t>
      </w:r>
    </w:p>
    <w:p w14:paraId="58912183" w14:textId="52EE08D5" w:rsidR="00A46A4D" w:rsidRPr="002532BB" w:rsidRDefault="00F52C6D" w:rsidP="00A46A4D">
      <w:pPr>
        <w:spacing w:before="120" w:after="120" w:line="240" w:lineRule="auto"/>
        <w:jc w:val="center"/>
        <w:rPr>
          <w:rFonts w:ascii="Tahoma" w:hAnsi="Tahoma" w:cs="Tahoma"/>
          <w:b/>
          <w:bCs/>
          <w:sz w:val="28"/>
          <w:szCs w:val="28"/>
          <w:rtl/>
          <w:lang w:val="en-GB"/>
        </w:rPr>
      </w:pPr>
      <w:r w:rsidRPr="00F52C6D">
        <w:rPr>
          <w:rFonts w:ascii="Tahoma" w:hAnsi="Tahoma" w:cs="Tahoma"/>
          <w:b/>
          <w:bCs/>
          <w:sz w:val="28"/>
          <w:szCs w:val="28"/>
          <w:u w:val="single"/>
          <w:rtl/>
        </w:rPr>
        <w:t>הצהרת אחראי לביצוע שלד</w:t>
      </w:r>
      <w:r w:rsidRPr="00F52C6D">
        <w:rPr>
          <w:rFonts w:ascii="Tahoma" w:hAnsi="Tahoma" w:cs="Tahoma" w:hint="cs"/>
          <w:b/>
          <w:bCs/>
          <w:sz w:val="28"/>
          <w:szCs w:val="28"/>
          <w:u w:val="single"/>
          <w:rtl/>
          <w:lang w:val="en-GB"/>
        </w:rPr>
        <w:t xml:space="preserve"> </w:t>
      </w: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658E6B6F" w14:textId="56DDDD5F"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a0"/>
            <w:rFonts w:ascii="Tahoma" w:eastAsia="Tahoma" w:hAnsi="Tahoma" w:cs="Tahoma" w:hint="cs"/>
            <w:b/>
            <w:bCs/>
            <w:color w:val="000000" w:themeColor="text1"/>
            <w:sz w:val="24"/>
            <w:u w:val="single" w:color="000000"/>
            <w:rtl/>
          </w:rPr>
          <w:id w:val="4796371"/>
          <w:lock w:val="sdtLocked"/>
          <w:placeholder>
            <w:docPart w:val="3E3FBCFC7A71485F9C9E1132C0F4288D"/>
          </w:placeholder>
          <w15:color w:val="000000"/>
          <w:text/>
        </w:sdtPr>
        <w:sdtContent>
          <w:r w:rsidR="00F52C6D" w:rsidRPr="00F52C6D">
            <w:rPr>
              <w:rStyle w:val="a0"/>
              <w:rFonts w:ascii="Tahoma" w:eastAsia="Tahoma" w:hAnsi="Tahoma" w:cs="Tahoma"/>
              <w:b/>
              <w:bCs/>
              <w:color w:val="000000" w:themeColor="text1"/>
              <w:sz w:val="24"/>
              <w:u w:val="single" w:color="000000"/>
              <w:rtl/>
            </w:rPr>
            <w:t>ועדה לתכנון ובניה כרמיאל</w:t>
          </w:r>
        </w:sdtContent>
      </w:sdt>
      <w:r w:rsidRPr="00B9724B">
        <w:rPr>
          <w:rFonts w:ascii="Tahoma" w:hAnsi="Tahoma" w:cs="Tahoma" w:hint="cs"/>
          <w:b/>
          <w:bCs/>
          <w:sz w:val="24"/>
          <w:rtl/>
          <w:lang w:val="en-GB"/>
        </w:rPr>
        <w:t xml:space="preserve"> </w:t>
      </w:r>
    </w:p>
    <w:p w14:paraId="265B6D4D" w14:textId="77777777" w:rsidR="00FB6D22" w:rsidRPr="002538E8" w:rsidRDefault="00FB6D22" w:rsidP="00F52C6D">
      <w:pPr>
        <w:spacing w:before="360" w:after="60" w:line="276" w:lineRule="auto"/>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52C6D">
      <w:pPr>
        <w:spacing w:before="60" w:after="60" w:line="276" w:lineRule="auto"/>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52C6D">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52C6D">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52C6D">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52C6D">
      <w:pPr>
        <w:spacing w:before="360" w:after="60" w:line="276" w:lineRule="auto"/>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52C6D">
      <w:pPr>
        <w:spacing w:before="60" w:after="60" w:line="276" w:lineRule="auto"/>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F52C6D" w:rsidP="00F52C6D">
      <w:pPr>
        <w:spacing w:before="60" w:after="60" w:line="276"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52C6D">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52C6D">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F52C6D">
      <w:pPr>
        <w:spacing w:before="360" w:after="60" w:line="276" w:lineRule="auto"/>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F52C6D">
      <w:pPr>
        <w:spacing w:before="60" w:after="60" w:line="276" w:lineRule="auto"/>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EEDD140" w14:textId="6AF07E65" w:rsidR="00674445" w:rsidRPr="00F52C6D" w:rsidRDefault="00ED78D1" w:rsidP="00F52C6D">
      <w:pPr>
        <w:spacing w:before="60" w:after="60" w:line="276" w:lineRule="auto"/>
        <w:rPr>
          <w:rFonts w:ascii="Tahoma" w:hAnsi="Tahoma" w:cs="Tahoma"/>
          <w:sz w:val="20"/>
          <w:szCs w:val="20"/>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5B608728" w14:textId="6B0C7309" w:rsidR="009A4C11" w:rsidRPr="00E27029" w:rsidRDefault="00E27029" w:rsidP="00F52C6D">
      <w:pPr>
        <w:bidi w:val="0"/>
        <w:spacing w:before="0" w:line="276"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F52C6D">
      <w:pPr>
        <w:spacing w:before="360" w:after="120" w:line="276"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F52C6D"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180CF952" w14:textId="06BB73B3" w:rsidR="009A4C11" w:rsidRPr="00F52C6D" w:rsidRDefault="00F52C6D" w:rsidP="00F52C6D">
      <w:pPr>
        <w:spacing w:before="120" w:after="120"/>
        <w:ind w:left="357" w:hanging="357"/>
        <w:jc w:val="left"/>
        <w:rPr>
          <w:rFonts w:ascii="Tahoma" w:hAnsi="Tahoma" w:cs="Tahoma"/>
          <w:sz w:val="20"/>
          <w:szCs w:val="20"/>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529C06B4" w14:textId="77777777" w:rsidR="00F52C6D" w:rsidRDefault="00F52C6D" w:rsidP="00F52C6D">
      <w:pPr>
        <w:spacing w:before="60" w:after="60" w:line="240" w:lineRule="auto"/>
        <w:rPr>
          <w:rFonts w:ascii="Tahoma" w:hAnsi="Tahoma" w:cs="Tahoma"/>
          <w:b/>
          <w:bCs/>
          <w:sz w:val="20"/>
          <w:szCs w:val="20"/>
          <w:rtl/>
        </w:rPr>
      </w:pPr>
      <w:r>
        <w:rPr>
          <w:rFonts w:ascii="Tahoma" w:hAnsi="Tahoma" w:cs="Tahoma" w:hint="cs"/>
          <w:b/>
          <w:bCs/>
          <w:sz w:val="20"/>
          <w:szCs w:val="20"/>
          <w:rtl/>
        </w:rPr>
        <w:t xml:space="preserve">                                                          </w:t>
      </w:r>
    </w:p>
    <w:p w14:paraId="64BCF1DA" w14:textId="17ADE445" w:rsidR="00BD1ADA" w:rsidRPr="00F52C6D" w:rsidRDefault="00F52C6D" w:rsidP="00F52C6D">
      <w:pPr>
        <w:spacing w:before="60" w:after="60" w:line="240" w:lineRule="auto"/>
        <w:rPr>
          <w:rFonts w:ascii="Tahoma" w:hAnsi="Tahoma" w:cs="Tahoma"/>
          <w:b/>
          <w:bCs/>
          <w:sz w:val="20"/>
          <w:szCs w:val="20"/>
        </w:rPr>
      </w:pPr>
      <w:r>
        <w:rPr>
          <w:rFonts w:ascii="Tahoma" w:hAnsi="Tahoma" w:cs="Tahoma" w:hint="cs"/>
          <w:b/>
          <w:bCs/>
          <w:sz w:val="20"/>
          <w:szCs w:val="20"/>
          <w:rtl/>
        </w:rPr>
        <w:t xml:space="preserve">                                                                      </w:t>
      </w:r>
      <w:r w:rsidR="009A4C11" w:rsidRPr="00F52C6D">
        <w:rPr>
          <w:rFonts w:ascii="Tahoma" w:hAnsi="Tahoma" w:cs="Tahoma" w:hint="cs"/>
          <w:b/>
          <w:bCs/>
          <w:sz w:val="20"/>
          <w:szCs w:val="20"/>
          <w:rtl/>
        </w:rPr>
        <w:t>- סוף מסמך -</w:t>
      </w:r>
    </w:p>
    <w:sectPr w:rsidR="00BD1ADA" w:rsidRPr="00F52C6D" w:rsidSect="00C14FAE">
      <w:headerReference w:type="even" r:id="rId12"/>
      <w:headerReference w:type="default" r:id="rId13"/>
      <w:footerReference w:type="default" r:id="rId14"/>
      <w:headerReference w:type="first" r:id="rId15"/>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403B" w14:textId="77777777" w:rsidR="00814412" w:rsidRDefault="00814412">
      <w:r>
        <w:separator/>
      </w:r>
    </w:p>
  </w:endnote>
  <w:endnote w:type="continuationSeparator" w:id="0">
    <w:p w14:paraId="54BF7267" w14:textId="77777777" w:rsidR="00814412" w:rsidRDefault="008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7DB" w14:textId="2C0BFF6A"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4116CB" w:rsidRPr="007D4BD9">
      <w:rPr>
        <w:rFonts w:ascii="Tahoma" w:hAnsi="Tahoma" w:cs="Tahoma"/>
        <w:color w:val="808080"/>
        <w:sz w:val="20"/>
        <w:szCs w:val="20"/>
      </w:rPr>
      <w:t xml:space="preserve"> </w:t>
    </w:r>
    <w:r w:rsidR="004116CB" w:rsidRPr="004116CB">
      <w:rPr>
        <w:rFonts w:ascii="Tahoma" w:hAnsi="Tahoma" w:cs="Tahoma"/>
        <w:color w:val="808080"/>
        <w:sz w:val="20"/>
        <w:szCs w:val="20"/>
        <w:rtl/>
      </w:rPr>
      <w:t>ג-8 הצהרת אחראי לביצוע שלד, תחילת עבודות</w:t>
    </w:r>
    <w:r w:rsidR="004116CB">
      <w:rPr>
        <w:rFonts w:ascii="Tahoma" w:hAnsi="Tahoma" w:cs="Tahoma" w:hint="cs"/>
        <w:color w:val="808080"/>
        <w:sz w:val="20"/>
        <w:szCs w:val="20"/>
        <w:rtl/>
      </w:rPr>
      <w:t>_1</w:t>
    </w:r>
  </w:p>
  <w:p w14:paraId="11995953" w14:textId="77777777" w:rsidR="00176DFF" w:rsidRPr="00F6173D" w:rsidRDefault="00176DFF" w:rsidP="00176DFF">
    <w:pPr>
      <w:pStyle w:val="af7"/>
      <w:framePr w:wrap="around" w:vAnchor="text" w:hAnchor="page" w:x="5761"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B034ECB" w14:textId="4A8DD79B" w:rsidR="00615A2C" w:rsidRDefault="00615A2C" w:rsidP="004116CB">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F243" w14:textId="77777777" w:rsidR="00814412" w:rsidRDefault="00814412">
      <w:r>
        <w:separator/>
      </w:r>
    </w:p>
  </w:footnote>
  <w:footnote w:type="continuationSeparator" w:id="0">
    <w:p w14:paraId="2135C23E" w14:textId="77777777" w:rsidR="00814412" w:rsidRDefault="008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CDBD" w14:textId="10CBA5A8" w:rsidR="00F843EB" w:rsidRDefault="00F52C6D">
    <w:pPr>
      <w:pStyle w:val="af7"/>
    </w:pPr>
    <w:r>
      <w:rPr>
        <w:noProof/>
      </w:rPr>
      <w:pict w14:anchorId="70373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ED5D" w14:textId="0568CE55" w:rsidR="00615A2C" w:rsidRDefault="00F52C6D" w:rsidP="00A81B42">
    <w:pPr>
      <w:pStyle w:val="afff0"/>
      <w:spacing w:before="120" w:after="120" w:line="240" w:lineRule="auto"/>
      <w:ind w:left="-372" w:right="0" w:firstLine="372"/>
      <w:jc w:val="left"/>
      <w:rPr>
        <w:rFonts w:hint="cs"/>
        <w:noProof/>
        <w:rtl/>
      </w:rPr>
    </w:pPr>
    <w:r>
      <w:rPr>
        <w:noProof/>
      </w:rPr>
      <w:pict w14:anchorId="1A5A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011A59B7" w14:textId="77777777" w:rsidR="00F52C6D" w:rsidRPr="008F1EF6" w:rsidRDefault="00F52C6D" w:rsidP="00F52C6D">
    <w:pPr>
      <w:pStyle w:val="afff0"/>
      <w:spacing w:before="120" w:after="120" w:line="240" w:lineRule="auto"/>
      <w:ind w:right="0"/>
      <w:jc w:val="left"/>
      <w:rPr>
        <w:rFonts w:ascii="Tahoma" w:hAnsi="Tahoma" w:cs="Tahoma" w:hint="cs"/>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CCE4" w14:textId="3BFDB5D0" w:rsidR="00F843EB" w:rsidRDefault="00F52C6D">
    <w:pPr>
      <w:pStyle w:val="af7"/>
    </w:pPr>
    <w:r>
      <w:rPr>
        <w:noProof/>
      </w:rPr>
      <w:pict w14:anchorId="4BACB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2006276324">
    <w:abstractNumId w:val="3"/>
  </w:num>
  <w:num w:numId="2" w16cid:durableId="599219313">
    <w:abstractNumId w:val="4"/>
  </w:num>
  <w:num w:numId="3" w16cid:durableId="733822646">
    <w:abstractNumId w:val="8"/>
  </w:num>
  <w:num w:numId="4" w16cid:durableId="1049498363">
    <w:abstractNumId w:val="7"/>
  </w:num>
  <w:num w:numId="5" w16cid:durableId="1357273846">
    <w:abstractNumId w:val="2"/>
  </w:num>
  <w:num w:numId="6" w16cid:durableId="534082530">
    <w:abstractNumId w:val="0"/>
  </w:num>
  <w:num w:numId="7" w16cid:durableId="1337344943">
    <w:abstractNumId w:val="1"/>
  </w:num>
  <w:num w:numId="8" w16cid:durableId="329604197">
    <w:abstractNumId w:val="6"/>
  </w:num>
  <w:num w:numId="9" w16cid:durableId="197887497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994"/>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2C6D"/>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styleId="affff4">
    <w:name w:val="Strong"/>
    <w:basedOn w:val="a2"/>
    <w:uiPriority w:val="22"/>
    <w:qFormat/>
    <w:rsid w:val="000B4E70"/>
    <w:rPr>
      <w:b/>
      <w:bCs/>
    </w:rPr>
  </w:style>
  <w:style w:type="character" w:customStyle="1" w:styleId="Style10">
    <w:name w:val="Style10"/>
    <w:basedOn w:val="a2"/>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600028"/>
    <w:rsid w:val="0082619D"/>
    <w:rsid w:val="00941648"/>
    <w:rsid w:val="009C42A0"/>
    <w:rsid w:val="00A13994"/>
    <w:rsid w:val="00AD0002"/>
    <w:rsid w:val="00B56E95"/>
    <w:rsid w:val="00D7016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003824FA149B58032CEC74C045C5B">
    <w:name w:val="E9F003824FA149B58032CEC74C045C5B"/>
    <w:rsid w:val="00AD0002"/>
  </w:style>
  <w:style w:type="paragraph" w:customStyle="1" w:styleId="927B24D95135481992E5EAA8366F2C61">
    <w:name w:val="927B24D95135481992E5EAA8366F2C61"/>
    <w:rsid w:val="009C42A0"/>
    <w:pPr>
      <w:bidi/>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customXml/itemProps3.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55753-1F77-4501-BF92-8F852600E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264</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108</cp:revision>
  <cp:lastPrinted>2022-01-02T16:45:00Z</cp:lastPrinted>
  <dcterms:created xsi:type="dcterms:W3CDTF">2017-09-27T12:12:00Z</dcterms:created>
  <dcterms:modified xsi:type="dcterms:W3CDTF">2025-02-19T08:42:00Z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